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bookmarkStart w:id="0" w:name="block-38991763"/>
      <w:r w:rsidRPr="000628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062835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Курской области</w:t>
      </w:r>
      <w:bookmarkEnd w:id="1"/>
      <w:r w:rsidRPr="00062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06283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2"/>
    </w:p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EF6372" w:rsidRPr="00062835" w:rsidRDefault="00EF6372">
      <w:pPr>
        <w:spacing w:after="0"/>
        <w:ind w:left="120"/>
        <w:rPr>
          <w:lang w:val="ru-RU"/>
        </w:rPr>
      </w:pPr>
    </w:p>
    <w:p w:rsidR="00EF6372" w:rsidRPr="00062835" w:rsidRDefault="00EF6372">
      <w:pPr>
        <w:spacing w:after="0"/>
        <w:ind w:left="120"/>
        <w:rPr>
          <w:lang w:val="ru-RU"/>
        </w:rPr>
      </w:pPr>
    </w:p>
    <w:p w:rsidR="00EF6372" w:rsidRPr="00062835" w:rsidRDefault="00EF6372">
      <w:pPr>
        <w:spacing w:after="0"/>
        <w:ind w:left="120"/>
        <w:rPr>
          <w:lang w:val="ru-RU"/>
        </w:rPr>
      </w:pPr>
    </w:p>
    <w:p w:rsidR="00EF6372" w:rsidRPr="00062835" w:rsidRDefault="00EF6372">
      <w:pPr>
        <w:spacing w:after="0"/>
        <w:ind w:left="120"/>
        <w:rPr>
          <w:lang w:val="ru-RU"/>
        </w:rPr>
      </w:pPr>
    </w:p>
    <w:p w:rsidR="00062835" w:rsidRPr="00E406F7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bookmarkStart w:id="3" w:name="_GoBack"/>
      <w:bookmarkEnd w:id="3"/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062835" w:rsidRPr="007E37A5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062835" w:rsidRPr="007E37A5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062835" w:rsidRPr="007E37A5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062835" w:rsidRPr="00E406F7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062835" w:rsidRPr="006901E6" w:rsidRDefault="00062835" w:rsidP="0006283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6901E6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EF6372" w:rsidRDefault="00EF6372">
      <w:pPr>
        <w:spacing w:after="0"/>
        <w:ind w:left="120"/>
      </w:pPr>
    </w:p>
    <w:p w:rsidR="00EF6372" w:rsidRDefault="00EF6372">
      <w:pPr>
        <w:spacing w:after="0"/>
        <w:ind w:left="120"/>
      </w:pPr>
    </w:p>
    <w:p w:rsidR="00EF6372" w:rsidRDefault="00EF6372">
      <w:pPr>
        <w:spacing w:after="0"/>
        <w:ind w:left="120"/>
      </w:pPr>
    </w:p>
    <w:p w:rsidR="00EF6372" w:rsidRDefault="00EF6372">
      <w:pPr>
        <w:spacing w:after="0"/>
        <w:ind w:left="120"/>
      </w:pPr>
    </w:p>
    <w:p w:rsidR="00EF6372" w:rsidRDefault="00EF6372">
      <w:pPr>
        <w:spacing w:after="0"/>
        <w:ind w:left="120"/>
      </w:pPr>
    </w:p>
    <w:p w:rsidR="00EF6372" w:rsidRDefault="00311B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6372" w:rsidRDefault="00311B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5128706)</w:t>
      </w:r>
    </w:p>
    <w:p w:rsidR="00EF6372" w:rsidRDefault="00EF6372">
      <w:pPr>
        <w:spacing w:after="0"/>
        <w:ind w:left="120"/>
        <w:jc w:val="center"/>
      </w:pPr>
    </w:p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EF6372" w:rsidRPr="00062835" w:rsidRDefault="00311B4B">
      <w:pPr>
        <w:spacing w:after="0" w:line="408" w:lineRule="auto"/>
        <w:ind w:left="120"/>
        <w:jc w:val="center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EF6372">
      <w:pPr>
        <w:spacing w:after="0"/>
        <w:ind w:left="120"/>
        <w:jc w:val="center"/>
        <w:rPr>
          <w:lang w:val="ru-RU"/>
        </w:rPr>
      </w:pPr>
    </w:p>
    <w:p w:rsidR="00EF6372" w:rsidRPr="00062835" w:rsidRDefault="00311B4B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r w:rsidRPr="00062835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4"/>
      <w:r w:rsidRPr="00062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f61e297-deac-416c-9930-2854c06869b8"/>
      <w:r w:rsidRPr="000628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F6372" w:rsidRPr="00062835" w:rsidRDefault="00EF6372">
      <w:pPr>
        <w:spacing w:after="0"/>
        <w:ind w:left="120"/>
        <w:rPr>
          <w:lang w:val="ru-RU"/>
        </w:rPr>
      </w:pPr>
    </w:p>
    <w:p w:rsidR="00EF6372" w:rsidRPr="00062835" w:rsidRDefault="00EF6372">
      <w:pPr>
        <w:rPr>
          <w:lang w:val="ru-RU"/>
        </w:rPr>
        <w:sectPr w:rsidR="00EF6372" w:rsidRPr="00062835">
          <w:pgSz w:w="11906" w:h="16383"/>
          <w:pgMar w:top="1134" w:right="850" w:bottom="1134" w:left="1701" w:header="720" w:footer="720" w:gutter="0"/>
          <w:cols w:space="720"/>
        </w:sect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bookmarkStart w:id="6" w:name="block-38991762"/>
      <w:bookmarkEnd w:id="0"/>
      <w:r w:rsidRPr="000628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(углублённый уровень) на уровне среднего общего </w:t>
      </w:r>
      <w:r w:rsidRPr="00062835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</w:t>
      </w:r>
      <w:r w:rsidRPr="00062835">
        <w:rPr>
          <w:rFonts w:ascii="Times New Roman" w:hAnsi="Times New Roman"/>
          <w:color w:val="000000"/>
          <w:sz w:val="28"/>
          <w:lang w:val="ru-RU"/>
        </w:rPr>
        <w:t>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возрастных особенностей обучающихся.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</w:t>
      </w:r>
      <w:r w:rsidRPr="00062835">
        <w:rPr>
          <w:rFonts w:ascii="Times New Roman" w:hAnsi="Times New Roman"/>
          <w:color w:val="000000"/>
          <w:sz w:val="28"/>
          <w:lang w:val="ru-RU"/>
        </w:rPr>
        <w:t>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</w:t>
      </w:r>
      <w:r w:rsidRPr="00062835">
        <w:rPr>
          <w:rFonts w:ascii="Times New Roman" w:hAnsi="Times New Roman"/>
          <w:color w:val="000000"/>
          <w:sz w:val="28"/>
          <w:lang w:val="ru-RU"/>
        </w:rPr>
        <w:t>вании отражает: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</w:t>
      </w:r>
      <w:r w:rsidRPr="00062835">
        <w:rPr>
          <w:rFonts w:ascii="Times New Roman" w:hAnsi="Times New Roman"/>
          <w:color w:val="000000"/>
          <w:sz w:val="28"/>
          <w:lang w:val="ru-RU"/>
        </w:rPr>
        <w:t>авление и социальную сферу;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</w:t>
      </w:r>
      <w:r w:rsidRPr="00062835">
        <w:rPr>
          <w:rFonts w:ascii="Times New Roman" w:hAnsi="Times New Roman"/>
          <w:color w:val="000000"/>
          <w:sz w:val="28"/>
          <w:lang w:val="ru-RU"/>
        </w:rPr>
        <w:t>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Результ</w:t>
      </w:r>
      <w:r w:rsidRPr="00062835">
        <w:rPr>
          <w:rFonts w:ascii="Times New Roman" w:hAnsi="Times New Roman"/>
          <w:color w:val="000000"/>
          <w:sz w:val="28"/>
          <w:lang w:val="ru-RU"/>
        </w:rPr>
        <w:t>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</w:t>
      </w:r>
      <w:r w:rsidRPr="00062835">
        <w:rPr>
          <w:rFonts w:ascii="Times New Roman" w:hAnsi="Times New Roman"/>
          <w:color w:val="000000"/>
          <w:sz w:val="28"/>
          <w:lang w:val="ru-RU"/>
        </w:rPr>
        <w:t>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смежными областями знаний.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</w:t>
      </w:r>
      <w:r w:rsidRPr="00062835">
        <w:rPr>
          <w:rFonts w:ascii="Times New Roman" w:hAnsi="Times New Roman"/>
          <w:color w:val="000000"/>
          <w:sz w:val="28"/>
          <w:lang w:val="ru-RU"/>
        </w:rPr>
        <w:t>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</w:t>
      </w:r>
      <w:r w:rsidRPr="00062835">
        <w:rPr>
          <w:rFonts w:ascii="Times New Roman" w:hAnsi="Times New Roman"/>
          <w:color w:val="000000"/>
          <w:sz w:val="28"/>
          <w:lang w:val="ru-RU"/>
        </w:rPr>
        <w:t>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</w:t>
      </w:r>
      <w:r w:rsidRPr="00062835">
        <w:rPr>
          <w:rFonts w:ascii="Times New Roman" w:hAnsi="Times New Roman"/>
          <w:color w:val="000000"/>
          <w:sz w:val="28"/>
          <w:lang w:val="ru-RU"/>
        </w:rPr>
        <w:t>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062835">
        <w:rPr>
          <w:rFonts w:ascii="Times New Roman" w:hAnsi="Times New Roman"/>
          <w:color w:val="000000"/>
          <w:sz w:val="28"/>
          <w:lang w:val="ru-RU"/>
        </w:rPr>
        <w:t>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</w:t>
      </w:r>
      <w:r w:rsidRPr="00062835">
        <w:rPr>
          <w:rFonts w:ascii="Times New Roman" w:hAnsi="Times New Roman"/>
          <w:color w:val="000000"/>
          <w:sz w:val="28"/>
          <w:lang w:val="ru-RU"/>
        </w:rPr>
        <w:t>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ответственности людей, вовлечённых в создание и использование информационных систем, распространение информации;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</w:t>
      </w:r>
      <w:r w:rsidRPr="00062835">
        <w:rPr>
          <w:rFonts w:ascii="Times New Roman" w:hAnsi="Times New Roman"/>
          <w:color w:val="000000"/>
          <w:sz w:val="28"/>
          <w:lang w:val="ru-RU"/>
        </w:rPr>
        <w:t>итию.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</w:t>
      </w:r>
      <w:r w:rsidRPr="00062835">
        <w:rPr>
          <w:rFonts w:ascii="Times New Roman" w:hAnsi="Times New Roman"/>
          <w:color w:val="000000"/>
          <w:sz w:val="28"/>
          <w:lang w:val="ru-RU"/>
        </w:rPr>
        <w:t>ционной системы, работе в сети Интернет и использованию интернет-сервисов, информационной безопасности.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</w:t>
      </w:r>
      <w:r w:rsidRPr="00062835">
        <w:rPr>
          <w:rFonts w:ascii="Times New Roman" w:hAnsi="Times New Roman"/>
          <w:color w:val="000000"/>
          <w:sz w:val="28"/>
          <w:lang w:val="ru-RU"/>
        </w:rPr>
        <w:t>ма данных, основы алгебры логики и компьютерного моделирования.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062835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</w:t>
      </w:r>
      <w:r w:rsidRPr="00062835">
        <w:rPr>
          <w:rFonts w:ascii="Times New Roman" w:hAnsi="Times New Roman"/>
          <w:color w:val="000000"/>
          <w:sz w:val="28"/>
          <w:lang w:val="ru-RU"/>
        </w:rPr>
        <w:t>рования высокого уровня.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приведённом д</w:t>
      </w:r>
      <w:r w:rsidRPr="00062835">
        <w:rPr>
          <w:rFonts w:ascii="Times New Roman" w:hAnsi="Times New Roman"/>
          <w:color w:val="000000"/>
          <w:sz w:val="28"/>
          <w:lang w:val="ru-RU"/>
        </w:rPr>
        <w:t>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Углублённый уровень изучения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</w:t>
      </w:r>
      <w:r w:rsidRPr="00062835">
        <w:rPr>
          <w:rFonts w:ascii="Times New Roman" w:hAnsi="Times New Roman"/>
          <w:color w:val="000000"/>
          <w:sz w:val="28"/>
          <w:lang w:val="ru-RU"/>
        </w:rPr>
        <w:t>экзамена по информатике.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0628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часа: в 10 классе – 136 часов (4 часа в неделю), в 11 классе – 136 часов (4 часа в неделю).</w:t>
      </w:r>
      <w:bookmarkEnd w:id="7"/>
    </w:p>
    <w:p w:rsidR="00EF6372" w:rsidRPr="00062835" w:rsidRDefault="00EF6372">
      <w:pPr>
        <w:rPr>
          <w:lang w:val="ru-RU"/>
        </w:rPr>
        <w:sectPr w:rsidR="00EF6372" w:rsidRPr="00062835">
          <w:pgSz w:w="11906" w:h="16383"/>
          <w:pgMar w:top="1134" w:right="850" w:bottom="1134" w:left="1701" w:header="720" w:footer="720" w:gutter="0"/>
          <w:cols w:space="720"/>
        </w:sect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bookmarkStart w:id="8" w:name="block-38991764"/>
      <w:bookmarkEnd w:id="6"/>
      <w:r w:rsidRPr="000628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</w:t>
      </w:r>
      <w:r w:rsidRPr="00062835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памяти.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</w:t>
      </w:r>
      <w:r w:rsidRPr="00062835">
        <w:rPr>
          <w:rFonts w:ascii="Times New Roman" w:hAnsi="Times New Roman"/>
          <w:color w:val="000000"/>
          <w:sz w:val="28"/>
          <w:lang w:val="ru-RU"/>
        </w:rPr>
        <w:t>троенные компьютеры. Микроконтроллеры. Роботизированные производства.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</w:t>
      </w:r>
      <w:r w:rsidRPr="00062835">
        <w:rPr>
          <w:rFonts w:ascii="Times New Roman" w:hAnsi="Times New Roman"/>
          <w:color w:val="000000"/>
          <w:sz w:val="28"/>
          <w:lang w:val="ru-RU"/>
        </w:rPr>
        <w:t>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</w:t>
      </w:r>
      <w:r w:rsidRPr="00062835">
        <w:rPr>
          <w:rFonts w:ascii="Times New Roman" w:hAnsi="Times New Roman"/>
          <w:color w:val="000000"/>
          <w:sz w:val="28"/>
          <w:lang w:val="ru-RU"/>
        </w:rPr>
        <w:t>пп файлов.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</w:t>
      </w:r>
      <w:r w:rsidRPr="00062835">
        <w:rPr>
          <w:rFonts w:ascii="Times New Roman" w:hAnsi="Times New Roman"/>
          <w:color w:val="000000"/>
          <w:sz w:val="28"/>
          <w:lang w:val="ru-RU"/>
        </w:rPr>
        <w:t>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06283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062835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062835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</w:t>
      </w:r>
      <w:r w:rsidRPr="00062835">
        <w:rPr>
          <w:rFonts w:ascii="Times New Roman" w:hAnsi="Times New Roman"/>
          <w:color w:val="000000"/>
          <w:sz w:val="28"/>
          <w:lang w:val="ru-RU"/>
        </w:rPr>
        <w:t>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нформационных системах. Правовое обеспечение информационной безопасности.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замены. Шифр Цезаря. Шифр Виженера. Алгоритм шифрова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>
        <w:rPr>
          <w:rFonts w:ascii="Times New Roman" w:hAnsi="Times New Roman"/>
          <w:color w:val="000000"/>
          <w:sz w:val="28"/>
        </w:rPr>
        <w:t>RSA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r w:rsidRPr="00062835">
        <w:rPr>
          <w:rFonts w:ascii="Times New Roman" w:hAnsi="Times New Roman"/>
          <w:color w:val="000000"/>
          <w:sz w:val="28"/>
          <w:lang w:val="ru-RU"/>
        </w:rPr>
        <w:t>обработки в цифровых системах.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</w:t>
      </w:r>
      <w:r w:rsidRPr="00062835">
        <w:rPr>
          <w:rFonts w:ascii="Times New Roman" w:hAnsi="Times New Roman"/>
          <w:color w:val="000000"/>
          <w:sz w:val="28"/>
          <w:lang w:val="ru-RU"/>
        </w:rPr>
        <w:t>информации. Алфавитный подход к оценке количества информации.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Кодирование текстов. Кодировк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ASCII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6283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</w:t>
      </w:r>
      <w:r w:rsidRPr="00062835">
        <w:rPr>
          <w:rFonts w:ascii="Times New Roman" w:hAnsi="Times New Roman"/>
          <w:color w:val="000000"/>
          <w:sz w:val="28"/>
          <w:lang w:val="ru-RU"/>
        </w:rPr>
        <w:t>ые модели. Векторное кодирование. Форматы графических файлов. Трёхмерная графика. Фрактальная графика.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Алгебра логики. Понятие вы</w:t>
      </w:r>
      <w:r w:rsidRPr="00062835">
        <w:rPr>
          <w:rFonts w:ascii="Times New Roman" w:hAnsi="Times New Roman"/>
          <w:color w:val="000000"/>
          <w:sz w:val="28"/>
          <w:lang w:val="ru-RU"/>
        </w:rPr>
        <w:t>сказывания. Высказывательные формы (предикаты). Кванторы существования и всеобщности.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операции над множествами.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Логические функции. Зависимость количества возможных логических функций от количества аргументов. Полные системы </w:t>
      </w:r>
      <w:r w:rsidRPr="00062835">
        <w:rPr>
          <w:rFonts w:ascii="Times New Roman" w:hAnsi="Times New Roman"/>
          <w:color w:val="000000"/>
          <w:sz w:val="28"/>
          <w:lang w:val="ru-RU"/>
        </w:rPr>
        <w:t>логических функций.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</w:t>
      </w:r>
      <w:r w:rsidRPr="00062835">
        <w:rPr>
          <w:rFonts w:ascii="Times New Roman" w:hAnsi="Times New Roman"/>
          <w:color w:val="000000"/>
          <w:sz w:val="28"/>
          <w:lang w:val="ru-RU"/>
        </w:rPr>
        <w:t>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</w:t>
      </w:r>
      <w:r w:rsidRPr="00062835">
        <w:rPr>
          <w:rFonts w:ascii="Times New Roman" w:hAnsi="Times New Roman"/>
          <w:color w:val="000000"/>
          <w:sz w:val="28"/>
          <w:lang w:val="ru-RU"/>
        </w:rPr>
        <w:t>ядной сетки. Беззнаковые и знаковые данные. Знаковый бит. Двоичный дополнительный код отрицательных чисел.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062835">
        <w:rPr>
          <w:rFonts w:ascii="Times New Roman" w:hAnsi="Times New Roman"/>
          <w:color w:val="000000"/>
          <w:sz w:val="28"/>
          <w:lang w:val="ru-RU"/>
        </w:rPr>
        <w:t>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</w:t>
      </w:r>
      <w:r w:rsidRPr="00062835">
        <w:rPr>
          <w:rFonts w:ascii="Times New Roman" w:hAnsi="Times New Roman"/>
          <w:color w:val="000000"/>
          <w:sz w:val="28"/>
          <w:lang w:val="ru-RU"/>
        </w:rPr>
        <w:t>ибок при вычислениях.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062835">
        <w:rPr>
          <w:rFonts w:ascii="Times New Roman" w:hAnsi="Times New Roman"/>
          <w:color w:val="000000"/>
          <w:sz w:val="28"/>
          <w:lang w:val="ru-RU"/>
        </w:rPr>
        <w:t>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вывод. Пошаговое выполнение программы. Точки останова. Просмотр значений переменных.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62835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</w:t>
      </w:r>
      <w:r w:rsidRPr="00062835">
        <w:rPr>
          <w:rFonts w:ascii="Times New Roman" w:hAnsi="Times New Roman"/>
          <w:color w:val="000000"/>
          <w:sz w:val="28"/>
          <w:lang w:val="ru-RU"/>
        </w:rPr>
        <w:t>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</w:t>
      </w:r>
      <w:r w:rsidRPr="00062835">
        <w:rPr>
          <w:rFonts w:ascii="Times New Roman" w:hAnsi="Times New Roman"/>
          <w:color w:val="000000"/>
          <w:sz w:val="28"/>
          <w:lang w:val="ru-RU"/>
        </w:rPr>
        <w:t>еля.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Нахождение всех простых чисел в заданном </w:t>
      </w:r>
      <w:r w:rsidRPr="00062835">
        <w:rPr>
          <w:rFonts w:ascii="Times New Roman" w:hAnsi="Times New Roman"/>
          <w:color w:val="000000"/>
          <w:sz w:val="28"/>
          <w:lang w:val="ru-RU"/>
        </w:rPr>
        <w:t>диапазоне. Представление числа в виде набора простых сомножителей. Алгоритм быстрого возведения в степень.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</w:t>
      </w:r>
      <w:r w:rsidRPr="00062835">
        <w:rPr>
          <w:rFonts w:ascii="Times New Roman" w:hAnsi="Times New Roman"/>
          <w:color w:val="000000"/>
          <w:sz w:val="28"/>
          <w:lang w:val="ru-RU"/>
        </w:rPr>
        <w:t>ия. Подключение библиотек подпрограмм сторонних производителей. Модульный принцип построения программ.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ление длин кривых. Вычисление площадей фигур с помощью численных методов (метод прямоугольников, метод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</w:t>
      </w:r>
      <w:r w:rsidRPr="00062835">
        <w:rPr>
          <w:rFonts w:ascii="Times New Roman" w:hAnsi="Times New Roman"/>
          <w:color w:val="000000"/>
          <w:sz w:val="28"/>
          <w:lang w:val="ru-RU"/>
        </w:rPr>
        <w:t>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</w:t>
      </w:r>
      <w:r w:rsidRPr="00062835">
        <w:rPr>
          <w:rFonts w:ascii="Times New Roman" w:hAnsi="Times New Roman"/>
          <w:color w:val="000000"/>
          <w:sz w:val="28"/>
          <w:lang w:val="ru-RU"/>
        </w:rPr>
        <w:t>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Массивы и последовательности чисел. Вычисление обобщённых характеристик элементов массива или числовой </w:t>
      </w:r>
      <w:r w:rsidRPr="00062835">
        <w:rPr>
          <w:rFonts w:ascii="Times New Roman" w:hAnsi="Times New Roman"/>
          <w:color w:val="000000"/>
          <w:sz w:val="28"/>
          <w:lang w:val="ru-RU"/>
        </w:rPr>
        <w:t>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062835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</w:t>
      </w:r>
      <w:r w:rsidRPr="00062835">
        <w:rPr>
          <w:rFonts w:ascii="Times New Roman" w:hAnsi="Times New Roman"/>
          <w:color w:val="000000"/>
          <w:sz w:val="28"/>
          <w:lang w:val="ru-RU"/>
        </w:rPr>
        <w:t>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</w:t>
      </w:r>
      <w:r w:rsidRPr="00062835">
        <w:rPr>
          <w:rFonts w:ascii="Times New Roman" w:hAnsi="Times New Roman"/>
          <w:color w:val="000000"/>
          <w:sz w:val="28"/>
          <w:lang w:val="ru-RU"/>
        </w:rPr>
        <w:t>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</w:t>
      </w:r>
      <w:r w:rsidRPr="00062835">
        <w:rPr>
          <w:rFonts w:ascii="Times New Roman" w:hAnsi="Times New Roman"/>
          <w:color w:val="000000"/>
          <w:sz w:val="28"/>
          <w:lang w:val="ru-RU"/>
        </w:rPr>
        <w:t>Специализированные средства редактирования математических текстов.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</w:t>
      </w:r>
      <w:r w:rsidRPr="00062835">
        <w:rPr>
          <w:rFonts w:ascii="Times New Roman" w:hAnsi="Times New Roman"/>
          <w:color w:val="000000"/>
          <w:sz w:val="28"/>
          <w:lang w:val="ru-RU"/>
        </w:rPr>
        <w:t>льный анализ данных.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</w:t>
      </w:r>
      <w:r w:rsidRPr="00062835">
        <w:rPr>
          <w:rFonts w:ascii="Times New Roman" w:hAnsi="Times New Roman"/>
          <w:color w:val="000000"/>
          <w:sz w:val="28"/>
          <w:lang w:val="ru-RU"/>
        </w:rPr>
        <w:t>аграмм. Построение графиков функций. Подбор линии тренда, решение задач прогнозирования.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</w:t>
      </w:r>
      <w:r w:rsidRPr="00062835">
        <w:rPr>
          <w:rFonts w:ascii="Times New Roman" w:hAnsi="Times New Roman"/>
          <w:color w:val="000000"/>
          <w:sz w:val="28"/>
          <w:lang w:val="ru-RU"/>
        </w:rPr>
        <w:t>ьный минимумы целевой функции. Решение задач оптимизации с помощью электронных таблиц.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</w:t>
      </w:r>
      <w:r w:rsidRPr="00062835">
        <w:rPr>
          <w:rFonts w:ascii="Times New Roman" w:hAnsi="Times New Roman"/>
          <w:color w:val="000000"/>
          <w:sz w:val="28"/>
          <w:lang w:val="ru-RU"/>
        </w:rPr>
        <w:t>. Формула Шеннона.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062835">
        <w:rPr>
          <w:rFonts w:ascii="Times New Roman" w:hAnsi="Times New Roman"/>
          <w:color w:val="000000"/>
          <w:sz w:val="28"/>
          <w:lang w:val="ru-RU"/>
        </w:rPr>
        <w:t>3.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</w:t>
      </w:r>
      <w:r w:rsidRPr="00062835">
        <w:rPr>
          <w:rFonts w:ascii="Times New Roman" w:hAnsi="Times New Roman"/>
          <w:color w:val="000000"/>
          <w:sz w:val="28"/>
          <w:lang w:val="ru-RU"/>
        </w:rPr>
        <w:t>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</w:t>
      </w:r>
      <w:r w:rsidRPr="00062835">
        <w:rPr>
          <w:rFonts w:ascii="Times New Roman" w:hAnsi="Times New Roman"/>
          <w:color w:val="000000"/>
          <w:sz w:val="28"/>
          <w:lang w:val="ru-RU"/>
        </w:rPr>
        <w:t>в. Коды Хэмминга.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</w:t>
      </w:r>
      <w:r w:rsidRPr="00062835">
        <w:rPr>
          <w:rFonts w:ascii="Times New Roman" w:hAnsi="Times New Roman"/>
          <w:color w:val="000000"/>
          <w:sz w:val="28"/>
          <w:lang w:val="ru-RU"/>
        </w:rPr>
        <w:t>ия. Формализация прикладных задач.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</w:t>
      </w:r>
      <w:r w:rsidRPr="00062835">
        <w:rPr>
          <w:rFonts w:ascii="Times New Roman" w:hAnsi="Times New Roman"/>
          <w:color w:val="000000"/>
          <w:sz w:val="28"/>
          <w:lang w:val="ru-RU"/>
        </w:rPr>
        <w:t>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Деревья. Бин</w:t>
      </w:r>
      <w:r w:rsidRPr="00062835">
        <w:rPr>
          <w:rFonts w:ascii="Times New Roman" w:hAnsi="Times New Roman"/>
          <w:color w:val="000000"/>
          <w:sz w:val="28"/>
          <w:lang w:val="ru-RU"/>
        </w:rPr>
        <w:t>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</w:t>
      </w:r>
      <w:r w:rsidRPr="00062835">
        <w:rPr>
          <w:rFonts w:ascii="Times New Roman" w:hAnsi="Times New Roman"/>
          <w:color w:val="000000"/>
          <w:sz w:val="28"/>
          <w:lang w:val="ru-RU"/>
        </w:rPr>
        <w:t>грышные позиции. Выигрышные стратегии.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Алгоритмы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 xml:space="preserve"> и программирование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</w:t>
      </w:r>
      <w:r w:rsidRPr="00062835">
        <w:rPr>
          <w:rFonts w:ascii="Times New Roman" w:hAnsi="Times New Roman"/>
          <w:color w:val="000000"/>
          <w:sz w:val="28"/>
          <w:lang w:val="ru-RU"/>
        </w:rPr>
        <w:t>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Вычисление арифметического </w:t>
      </w:r>
      <w:r w:rsidRPr="00062835">
        <w:rPr>
          <w:rFonts w:ascii="Times New Roman" w:hAnsi="Times New Roman"/>
          <w:color w:val="000000"/>
          <w:sz w:val="28"/>
          <w:lang w:val="ru-RU"/>
        </w:rPr>
        <w:t>выражения, записанного в постфиксной форме.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ми ориентированного ациклического графа. Алгоритм Дейкстры.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стека и очереди для обхода дерева.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</w:t>
      </w:r>
      <w:r w:rsidRPr="00062835">
        <w:rPr>
          <w:rFonts w:ascii="Times New Roman" w:hAnsi="Times New Roman"/>
          <w:color w:val="000000"/>
          <w:sz w:val="28"/>
          <w:lang w:val="ru-RU"/>
        </w:rPr>
        <w:t>чи оптимизации.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</w:t>
      </w:r>
      <w:r w:rsidRPr="00062835">
        <w:rPr>
          <w:rFonts w:ascii="Times New Roman" w:hAnsi="Times New Roman"/>
          <w:color w:val="000000"/>
          <w:sz w:val="28"/>
          <w:lang w:val="ru-RU"/>
        </w:rPr>
        <w:t>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Этапы компьюте</w:t>
      </w:r>
      <w:r w:rsidRPr="00062835">
        <w:rPr>
          <w:rFonts w:ascii="Times New Roman" w:hAnsi="Times New Roman"/>
          <w:color w:val="000000"/>
          <w:sz w:val="28"/>
          <w:lang w:val="ru-RU"/>
        </w:rPr>
        <w:t>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вание биологических систем. Математические модели в экономике. Вычислительные эксперименты с моделями.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</w:t>
      </w:r>
      <w:r w:rsidRPr="00062835">
        <w:rPr>
          <w:rFonts w:ascii="Times New Roman" w:hAnsi="Times New Roman"/>
          <w:color w:val="000000"/>
          <w:sz w:val="28"/>
          <w:lang w:val="ru-RU"/>
        </w:rPr>
        <w:t>й по результатам эксперимента.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</w:t>
      </w:r>
      <w:r w:rsidRPr="00062835">
        <w:rPr>
          <w:rFonts w:ascii="Times New Roman" w:hAnsi="Times New Roman"/>
          <w:color w:val="000000"/>
          <w:sz w:val="28"/>
          <w:lang w:val="ru-RU"/>
        </w:rPr>
        <w:t>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азы данных. Запросы к многотабличным базам данных.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062835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устройств). Графический </w:t>
      </w:r>
      <w:r w:rsidRPr="00062835">
        <w:rPr>
          <w:rFonts w:ascii="Times New Roman" w:hAnsi="Times New Roman"/>
          <w:color w:val="000000"/>
          <w:sz w:val="28"/>
          <w:lang w:val="ru-RU"/>
        </w:rPr>
        <w:t>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</w:t>
      </w:r>
      <w:r w:rsidRPr="00062835">
        <w:rPr>
          <w:rFonts w:ascii="Times New Roman" w:hAnsi="Times New Roman"/>
          <w:color w:val="000000"/>
          <w:sz w:val="28"/>
          <w:lang w:val="ru-RU"/>
        </w:rPr>
        <w:t>выделенной области. Подготовка иллюстраций для веб-сайтов. Анимированные изображения.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</w:t>
      </w:r>
      <w:r w:rsidRPr="00062835">
        <w:rPr>
          <w:rFonts w:ascii="Times New Roman" w:hAnsi="Times New Roman"/>
          <w:color w:val="000000"/>
          <w:sz w:val="28"/>
          <w:lang w:val="ru-RU"/>
        </w:rPr>
        <w:t>ция растровых изображений.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062835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EF6372" w:rsidRPr="00062835" w:rsidRDefault="00EF6372">
      <w:pPr>
        <w:rPr>
          <w:lang w:val="ru-RU"/>
        </w:rPr>
        <w:sectPr w:rsidR="00EF6372" w:rsidRPr="00062835">
          <w:pgSz w:w="11906" w:h="16383"/>
          <w:pgMar w:top="1134" w:right="850" w:bottom="1134" w:left="1701" w:header="720" w:footer="720" w:gutter="0"/>
          <w:cols w:space="720"/>
        </w:sect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bookmarkStart w:id="9" w:name="block-38991765"/>
      <w:bookmarkEnd w:id="8"/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</w:t>
      </w:r>
      <w:r w:rsidRPr="00062835">
        <w:rPr>
          <w:rFonts w:ascii="Times New Roman" w:hAnsi="Times New Roman"/>
          <w:color w:val="000000"/>
          <w:sz w:val="28"/>
          <w:lang w:val="ru-RU"/>
        </w:rPr>
        <w:t>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</w:t>
      </w:r>
      <w:r w:rsidRPr="00062835">
        <w:rPr>
          <w:rFonts w:ascii="Times New Roman" w:hAnsi="Times New Roman"/>
          <w:color w:val="000000"/>
          <w:sz w:val="28"/>
          <w:lang w:val="ru-RU"/>
        </w:rPr>
        <w:t>правлений воспитательной деятельности.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 w:rsidRPr="00062835"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правопорядка, соблюдение основополагающих норм информационного права и информационной безопасности;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</w:t>
      </w:r>
      <w:r w:rsidRPr="00062835">
        <w:rPr>
          <w:rFonts w:ascii="Times New Roman" w:hAnsi="Times New Roman"/>
          <w:color w:val="000000"/>
          <w:sz w:val="28"/>
          <w:lang w:val="ru-RU"/>
        </w:rPr>
        <w:t>ным признакам в виртуальном пространстве;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3) духовно-н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равственного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4) эстетического вос</w:t>
      </w:r>
      <w:r w:rsidRPr="00062835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жизни, ответственного отношения к своему здоровью, в том числе за счёт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готовность к активной деятель</w:t>
      </w:r>
      <w:r w:rsidRPr="00062835">
        <w:rPr>
          <w:rFonts w:ascii="Times New Roman" w:hAnsi="Times New Roman"/>
          <w:color w:val="000000"/>
          <w:sz w:val="28"/>
          <w:lang w:val="ru-RU"/>
        </w:rPr>
        <w:t>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</w:t>
      </w:r>
      <w:r w:rsidRPr="00062835">
        <w:rPr>
          <w:rFonts w:ascii="Times New Roman" w:hAnsi="Times New Roman"/>
          <w:color w:val="000000"/>
          <w:sz w:val="28"/>
          <w:lang w:val="ru-RU"/>
        </w:rPr>
        <w:t>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</w:t>
      </w:r>
      <w:r w:rsidRPr="00062835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</w:t>
      </w:r>
      <w:r w:rsidRPr="00062835">
        <w:rPr>
          <w:rFonts w:ascii="Times New Roman" w:hAnsi="Times New Roman"/>
          <w:color w:val="000000"/>
          <w:sz w:val="28"/>
          <w:lang w:val="ru-RU"/>
        </w:rPr>
        <w:t>сфер жизни современного общества;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</w:t>
      </w:r>
      <w:r w:rsidRPr="00062835">
        <w:rPr>
          <w:rFonts w:ascii="Times New Roman" w:hAnsi="Times New Roman"/>
          <w:color w:val="000000"/>
          <w:sz w:val="28"/>
          <w:lang w:val="ru-RU"/>
        </w:rPr>
        <w:t>ихся совершенствуется эмоциональный интеллект, предполагающий сформированность: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</w:t>
      </w:r>
      <w:r w:rsidRPr="00062835">
        <w:rPr>
          <w:rFonts w:ascii="Times New Roman" w:hAnsi="Times New Roman"/>
          <w:color w:val="000000"/>
          <w:sz w:val="28"/>
          <w:lang w:val="ru-RU"/>
        </w:rPr>
        <w:t>быть открытым новому;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6283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062835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06283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при осуществлении коммуникации, способность к сочувствию и сопереживанию;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06283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062835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062835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062835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 w:rsidRPr="00062835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062835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062835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06283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</w:t>
      </w:r>
      <w:r w:rsidRPr="00062835">
        <w:rPr>
          <w:rFonts w:ascii="Times New Roman" w:hAnsi="Times New Roman"/>
          <w:color w:val="000000"/>
          <w:sz w:val="28"/>
          <w:lang w:val="ru-RU"/>
        </w:rPr>
        <w:t>шения.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</w:t>
      </w:r>
      <w:r w:rsidRPr="00062835">
        <w:rPr>
          <w:rFonts w:ascii="Times New Roman" w:hAnsi="Times New Roman"/>
          <w:color w:val="000000"/>
          <w:sz w:val="28"/>
          <w:lang w:val="ru-RU"/>
        </w:rPr>
        <w:t>ах с учётом назначения информации и целевой аудитории, выбирая оптимальную форму представления и визуализации;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</w:t>
      </w:r>
      <w:r w:rsidRPr="00062835">
        <w:rPr>
          <w:rFonts w:ascii="Times New Roman" w:hAnsi="Times New Roman"/>
          <w:color w:val="000000"/>
          <w:sz w:val="28"/>
          <w:lang w:val="ru-RU"/>
        </w:rPr>
        <w:t>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владеть навыками ра</w:t>
      </w:r>
      <w:r w:rsidRPr="00062835">
        <w:rPr>
          <w:rFonts w:ascii="Times New Roman" w:hAnsi="Times New Roman"/>
          <w:color w:val="000000"/>
          <w:sz w:val="28"/>
          <w:lang w:val="ru-RU"/>
        </w:rPr>
        <w:t>спознавания и защиты информации, информационной безопасности личности.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</w:t>
      </w:r>
      <w:r w:rsidRPr="00062835">
        <w:rPr>
          <w:rFonts w:ascii="Times New Roman" w:hAnsi="Times New Roman"/>
          <w:color w:val="000000"/>
          <w:sz w:val="28"/>
          <w:lang w:val="ru-RU"/>
        </w:rPr>
        <w:t>ков, распознавать предпосылки конфликтных ситуаций и смягчать конфликты;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</w:t>
      </w:r>
      <w:r w:rsidRPr="00062835">
        <w:rPr>
          <w:rFonts w:ascii="Times New Roman" w:hAnsi="Times New Roman"/>
          <w:color w:val="000000"/>
          <w:sz w:val="28"/>
          <w:lang w:val="ru-RU"/>
        </w:rPr>
        <w:t>нием языковых средств.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принимать цели совме</w:t>
      </w:r>
      <w:r w:rsidRPr="00062835">
        <w:rPr>
          <w:rFonts w:ascii="Times New Roman" w:hAnsi="Times New Roman"/>
          <w:color w:val="000000"/>
          <w:sz w:val="28"/>
          <w:lang w:val="ru-RU"/>
        </w:rPr>
        <w:t>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</w:t>
      </w:r>
      <w:r w:rsidRPr="00062835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воображение, быть </w:t>
      </w:r>
      <w:r w:rsidRPr="00062835">
        <w:rPr>
          <w:rFonts w:ascii="Times New Roman" w:hAnsi="Times New Roman"/>
          <w:color w:val="000000"/>
          <w:sz w:val="28"/>
          <w:lang w:val="ru-RU"/>
        </w:rPr>
        <w:t>инициативным.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062835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062835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</w:t>
      </w:r>
      <w:r w:rsidRPr="00062835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</w:t>
      </w:r>
      <w:r w:rsidRPr="00062835">
        <w:rPr>
          <w:rFonts w:ascii="Times New Roman" w:hAnsi="Times New Roman"/>
          <w:color w:val="000000"/>
          <w:sz w:val="28"/>
          <w:lang w:val="ru-RU"/>
        </w:rPr>
        <w:t>инимать мотивы и аргументы других при анализе результатов деятельности;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left="120"/>
        <w:jc w:val="both"/>
        <w:rPr>
          <w:lang w:val="ru-RU"/>
        </w:rPr>
      </w:pPr>
      <w:r w:rsidRPr="00062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6372" w:rsidRPr="00062835" w:rsidRDefault="00EF6372">
      <w:pPr>
        <w:spacing w:after="0" w:line="264" w:lineRule="auto"/>
        <w:ind w:left="120"/>
        <w:jc w:val="both"/>
        <w:rPr>
          <w:lang w:val="ru-RU"/>
        </w:rPr>
      </w:pP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углублённог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о уровня </w:t>
      </w:r>
      <w:r w:rsidRPr="0006283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 w:rsidRPr="00062835">
        <w:rPr>
          <w:rFonts w:ascii="Times New Roman" w:hAnsi="Times New Roman"/>
          <w:color w:val="000000"/>
          <w:sz w:val="28"/>
          <w:lang w:val="ru-RU"/>
        </w:rPr>
        <w:t>ты системы», «системный эффект», «информационная система», «система управления»;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</w:t>
      </w:r>
      <w:r w:rsidRPr="00062835">
        <w:rPr>
          <w:rFonts w:ascii="Times New Roman" w:hAnsi="Times New Roman"/>
          <w:color w:val="000000"/>
          <w:sz w:val="28"/>
          <w:lang w:val="ru-RU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</w:t>
      </w:r>
      <w:r w:rsidRPr="00062835">
        <w:rPr>
          <w:rFonts w:ascii="Times New Roman" w:hAnsi="Times New Roman"/>
          <w:color w:val="000000"/>
          <w:sz w:val="28"/>
          <w:lang w:val="ru-RU"/>
        </w:rPr>
        <w:t>нденций развития компьютерных технологий;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</w:t>
      </w:r>
      <w:r w:rsidRPr="00062835">
        <w:rPr>
          <w:rFonts w:ascii="Times New Roman" w:hAnsi="Times New Roman"/>
          <w:color w:val="000000"/>
          <w:sz w:val="28"/>
          <w:lang w:val="ru-RU"/>
        </w:rPr>
        <w:t>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</w:t>
      </w:r>
      <w:r w:rsidRPr="00062835">
        <w:rPr>
          <w:rFonts w:ascii="Times New Roman" w:hAnsi="Times New Roman"/>
          <w:color w:val="000000"/>
          <w:sz w:val="28"/>
          <w:lang w:val="ru-RU"/>
        </w:rPr>
        <w:t>мпьютерных программ, баз данных и работы в сети Интернет;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</w:t>
      </w:r>
      <w:r w:rsidRPr="00062835">
        <w:rPr>
          <w:rFonts w:ascii="Times New Roman" w:hAnsi="Times New Roman"/>
          <w:color w:val="000000"/>
          <w:sz w:val="28"/>
          <w:lang w:val="ru-RU"/>
        </w:rPr>
        <w:t>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при решении задач свойства позиционной записи чисел, алгоритма построения записи </w:t>
      </w:r>
      <w:r w:rsidRPr="00062835">
        <w:rPr>
          <w:rFonts w:ascii="Times New Roman" w:hAnsi="Times New Roman"/>
          <w:color w:val="000000"/>
          <w:sz w:val="28"/>
          <w:lang w:val="ru-RU"/>
        </w:rPr>
        <w:t>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</w:t>
      </w:r>
      <w:r w:rsidRPr="00062835">
        <w:rPr>
          <w:rFonts w:ascii="Times New Roman" w:hAnsi="Times New Roman"/>
          <w:color w:val="000000"/>
          <w:sz w:val="28"/>
          <w:lang w:val="ru-RU"/>
        </w:rPr>
        <w:t>переменные, решать несложные логические уравнения и системы уравнений;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</w:t>
      </w:r>
      <w:r w:rsidRPr="00062835">
        <w:rPr>
          <w:rFonts w:ascii="Times New Roman" w:hAnsi="Times New Roman"/>
          <w:color w:val="000000"/>
          <w:sz w:val="28"/>
          <w:lang w:val="ru-RU"/>
        </w:rPr>
        <w:t>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</w:t>
      </w:r>
      <w:r w:rsidRPr="00062835">
        <w:rPr>
          <w:rFonts w:ascii="Times New Roman" w:hAnsi="Times New Roman"/>
          <w:color w:val="000000"/>
          <w:sz w:val="28"/>
          <w:lang w:val="ru-RU"/>
        </w:rPr>
        <w:t>ь примеры нескольких алгоритмов разной сложности для решения одной задачи;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62835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</w:t>
      </w:r>
      <w:r w:rsidRPr="00062835">
        <w:rPr>
          <w:rFonts w:ascii="Times New Roman" w:hAnsi="Times New Roman"/>
          <w:color w:val="000000"/>
          <w:sz w:val="28"/>
          <w:lang w:val="ru-RU"/>
        </w:rPr>
        <w:t>ести к ошибке в работе программы, формулировать предложения по улучшению программного кода;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</w:t>
      </w:r>
      <w:r w:rsidRPr="00062835">
        <w:rPr>
          <w:rFonts w:ascii="Times New Roman" w:hAnsi="Times New Roman"/>
          <w:color w:val="000000"/>
          <w:sz w:val="28"/>
          <w:lang w:val="ru-RU"/>
        </w:rPr>
        <w:t>в;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</w:t>
      </w:r>
      <w:r w:rsidRPr="00062835">
        <w:rPr>
          <w:rFonts w:ascii="Times New Roman" w:hAnsi="Times New Roman"/>
          <w:color w:val="000000"/>
          <w:sz w:val="28"/>
          <w:lang w:val="ru-RU"/>
        </w:rPr>
        <w:t>дач прогнозирования).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6283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</w:t>
      </w:r>
      <w:r w:rsidRPr="00062835">
        <w:rPr>
          <w:rFonts w:ascii="Times New Roman" w:hAnsi="Times New Roman"/>
          <w:color w:val="000000"/>
          <w:sz w:val="28"/>
          <w:lang w:val="ru-RU"/>
        </w:rPr>
        <w:t>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</w:t>
      </w:r>
      <w:r w:rsidRPr="00062835">
        <w:rPr>
          <w:rFonts w:ascii="Times New Roman" w:hAnsi="Times New Roman"/>
          <w:color w:val="000000"/>
          <w:sz w:val="28"/>
          <w:lang w:val="ru-RU"/>
        </w:rPr>
        <w:t>тия данных;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</w:t>
      </w:r>
      <w:r w:rsidRPr="00062835">
        <w:rPr>
          <w:rFonts w:ascii="Times New Roman" w:hAnsi="Times New Roman"/>
          <w:color w:val="000000"/>
          <w:sz w:val="28"/>
          <w:lang w:val="ru-RU"/>
        </w:rPr>
        <w:t>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разрабатывать и реализ</w:t>
      </w:r>
      <w:r w:rsidRPr="00062835">
        <w:rPr>
          <w:rFonts w:ascii="Times New Roman" w:hAnsi="Times New Roman"/>
          <w:color w:val="000000"/>
          <w:sz w:val="28"/>
          <w:lang w:val="ru-RU"/>
        </w:rPr>
        <w:t>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</w:t>
      </w:r>
      <w:r w:rsidRPr="00062835">
        <w:rPr>
          <w:rFonts w:ascii="Times New Roman" w:hAnsi="Times New Roman"/>
          <w:color w:val="000000"/>
          <w:sz w:val="28"/>
          <w:lang w:val="ru-RU"/>
        </w:rPr>
        <w:t xml:space="preserve">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</w:t>
      </w:r>
      <w:r w:rsidRPr="00062835">
        <w:rPr>
          <w:rFonts w:ascii="Times New Roman" w:hAnsi="Times New Roman"/>
          <w:color w:val="000000"/>
          <w:sz w:val="28"/>
          <w:lang w:val="ru-RU"/>
        </w:rPr>
        <w:t>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</w:t>
      </w:r>
      <w:r w:rsidRPr="00062835">
        <w:rPr>
          <w:rFonts w:ascii="Times New Roman" w:hAnsi="Times New Roman"/>
          <w:color w:val="000000"/>
          <w:sz w:val="28"/>
          <w:lang w:val="ru-RU"/>
        </w:rPr>
        <w:t>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</w:t>
      </w:r>
      <w:r w:rsidRPr="00062835">
        <w:rPr>
          <w:rFonts w:ascii="Times New Roman" w:hAnsi="Times New Roman"/>
          <w:color w:val="000000"/>
          <w:sz w:val="28"/>
          <w:lang w:val="ru-RU"/>
        </w:rPr>
        <w:t>тавлять результаты моделирования в наглядном виде;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</w:t>
      </w:r>
      <w:r w:rsidRPr="00062835">
        <w:rPr>
          <w:rFonts w:ascii="Times New Roman" w:hAnsi="Times New Roman"/>
          <w:color w:val="000000"/>
          <w:sz w:val="28"/>
          <w:lang w:val="ru-RU"/>
        </w:rPr>
        <w:t>висов;</w:t>
      </w:r>
    </w:p>
    <w:p w:rsidR="00EF6372" w:rsidRPr="00062835" w:rsidRDefault="00311B4B">
      <w:pPr>
        <w:spacing w:after="0" w:line="264" w:lineRule="auto"/>
        <w:ind w:firstLine="600"/>
        <w:jc w:val="both"/>
        <w:rPr>
          <w:lang w:val="ru-RU"/>
        </w:rPr>
      </w:pPr>
      <w:r w:rsidRPr="00062835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</w:t>
      </w:r>
      <w:r w:rsidRPr="00062835">
        <w:rPr>
          <w:rFonts w:ascii="Times New Roman" w:hAnsi="Times New Roman"/>
          <w:color w:val="000000"/>
          <w:sz w:val="28"/>
          <w:lang w:val="ru-RU"/>
        </w:rPr>
        <w:t>личие представлений об использовании информационных технологий в различных профессиональных сферах.</w:t>
      </w:r>
    </w:p>
    <w:p w:rsidR="00EF6372" w:rsidRPr="00062835" w:rsidRDefault="00EF6372">
      <w:pPr>
        <w:rPr>
          <w:lang w:val="ru-RU"/>
        </w:rPr>
        <w:sectPr w:rsidR="00EF6372" w:rsidRPr="00062835">
          <w:pgSz w:w="11906" w:h="16383"/>
          <w:pgMar w:top="1134" w:right="850" w:bottom="1134" w:left="1701" w:header="720" w:footer="720" w:gutter="0"/>
          <w:cols w:space="720"/>
        </w:sectPr>
      </w:pPr>
    </w:p>
    <w:p w:rsidR="00EF6372" w:rsidRDefault="00311B4B">
      <w:pPr>
        <w:spacing w:after="0"/>
        <w:ind w:left="120"/>
      </w:pPr>
      <w:bookmarkStart w:id="10" w:name="block-38991766"/>
      <w:bookmarkEnd w:id="9"/>
      <w:r w:rsidRPr="00062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6372" w:rsidRDefault="00311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F63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Pr="00062835" w:rsidRDefault="00311B4B">
            <w:pPr>
              <w:spacing w:after="0"/>
              <w:ind w:left="135"/>
              <w:rPr>
                <w:lang w:val="ru-RU"/>
              </w:rPr>
            </w:pPr>
            <w:r w:rsidRPr="000628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 w:rsidRPr="00062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</w:tbl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311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F63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</w:tbl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311B4B">
      <w:pPr>
        <w:spacing w:after="0"/>
        <w:ind w:left="120"/>
      </w:pPr>
      <w:bookmarkStart w:id="11" w:name="block-389917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6372" w:rsidRDefault="00311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F63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Системное программное обеспечение.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</w:t>
            </w:r>
            <w:r>
              <w:rPr>
                <w:rFonts w:ascii="Times New Roman" w:hAnsi="Times New Roman"/>
                <w:color w:val="000000"/>
                <w:sz w:val="24"/>
              </w:rPr>
              <w:t>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Двоичное кодирование. Равномерные и неравномерные коды. Декодирование сообщений, </w:t>
            </w:r>
            <w:r>
              <w:rPr>
                <w:rFonts w:ascii="Times New Roman" w:hAnsi="Times New Roman"/>
                <w:color w:val="000000"/>
                <w:sz w:val="24"/>
              </w:rPr>
              <w:t>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шестнадцатеричная системы счисления, связь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Двоично-десятичная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Совершенные </w:t>
            </w:r>
            <w:r>
              <w:rPr>
                <w:rFonts w:ascii="Times New Roman" w:hAnsi="Times New Roman"/>
                <w:color w:val="000000"/>
                <w:sz w:val="24"/>
              </w:rPr>
              <w:t>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схем на логических элементах.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Шифрование с помощью побитовой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t>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поразрядного </w:t>
            </w:r>
            <w:r>
              <w:rPr>
                <w:rFonts w:ascii="Times New Roman" w:hAnsi="Times New Roman"/>
                <w:color w:val="000000"/>
                <w:sz w:val="24"/>
              </w:rPr>
              <w:t>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программирования. Компиляция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Алгоритмы обработки символьных строк: подсчёт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поиск подстроки внутри данной строки; замена найденной подстроки на </w:t>
            </w:r>
            <w:r>
              <w:rPr>
                <w:rFonts w:ascii="Times New Roman" w:hAnsi="Times New Roman"/>
                <w:color w:val="000000"/>
                <w:sz w:val="24"/>
              </w:rPr>
              <w:t>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Массивы и последовательности чисел.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"Поиск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</w:t>
            </w:r>
            <w:r>
              <w:rPr>
                <w:rFonts w:ascii="Times New Roman" w:hAnsi="Times New Roman"/>
                <w:color w:val="000000"/>
                <w:sz w:val="24"/>
              </w:rPr>
              <w:t>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Линии тренда. Практическая работа по теме "Подбор линии тренда,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Оптимизация как поиск наилучшего решения в заданных условиях. Практическая работа по теме "Решение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</w:tbl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311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EF637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6372" w:rsidRDefault="00E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372" w:rsidRDefault="00EF6372"/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выигрышной стратегии в игре с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Тезис </w:t>
            </w:r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Невозможность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Словари (ассоциативные массивы, отображения). Хэш-таблицы. Построение алфавитно-частотного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второго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Вероятностные модели.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"Оформление страницы с помощью каскадных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Каналы. Сохранение выделенной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графика. Векторизация растровых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F6372" w:rsidRDefault="00EF6372">
            <w:pPr>
              <w:spacing w:after="0"/>
              <w:ind w:left="135"/>
            </w:pPr>
          </w:p>
        </w:tc>
      </w:tr>
      <w:tr w:rsidR="00E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F6372" w:rsidRDefault="00311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72" w:rsidRDefault="00EF6372"/>
        </w:tc>
      </w:tr>
    </w:tbl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EF6372">
      <w:pPr>
        <w:sectPr w:rsidR="00E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72" w:rsidRDefault="00311B4B">
      <w:pPr>
        <w:spacing w:after="0"/>
        <w:ind w:left="120"/>
      </w:pPr>
      <w:bookmarkStart w:id="12" w:name="block-38991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6372" w:rsidRDefault="00311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6372" w:rsidRDefault="00EF6372">
      <w:pPr>
        <w:spacing w:after="0" w:line="480" w:lineRule="auto"/>
        <w:ind w:left="120"/>
      </w:pPr>
    </w:p>
    <w:p w:rsidR="00EF6372" w:rsidRDefault="00EF6372">
      <w:pPr>
        <w:spacing w:after="0" w:line="480" w:lineRule="auto"/>
        <w:ind w:left="120"/>
      </w:pPr>
    </w:p>
    <w:p w:rsidR="00EF6372" w:rsidRDefault="00EF6372">
      <w:pPr>
        <w:spacing w:after="0"/>
        <w:ind w:left="120"/>
      </w:pPr>
    </w:p>
    <w:p w:rsidR="00EF6372" w:rsidRDefault="00311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6372" w:rsidRDefault="00EF6372">
      <w:pPr>
        <w:spacing w:after="0" w:line="480" w:lineRule="auto"/>
        <w:ind w:left="120"/>
      </w:pPr>
    </w:p>
    <w:p w:rsidR="00EF6372" w:rsidRDefault="00EF6372">
      <w:pPr>
        <w:spacing w:after="0"/>
        <w:ind w:left="120"/>
      </w:pPr>
    </w:p>
    <w:p w:rsidR="00EF6372" w:rsidRDefault="00311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6372" w:rsidRDefault="00EF6372">
      <w:pPr>
        <w:spacing w:after="0" w:line="480" w:lineRule="auto"/>
        <w:ind w:left="120"/>
      </w:pPr>
    </w:p>
    <w:p w:rsidR="00EF6372" w:rsidRDefault="00EF6372">
      <w:pPr>
        <w:sectPr w:rsidR="00EF637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1B4B" w:rsidRDefault="00311B4B"/>
    <w:sectPr w:rsidR="00311B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6372"/>
    <w:rsid w:val="00062835"/>
    <w:rsid w:val="00311B4B"/>
    <w:rsid w:val="00E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9860</Words>
  <Characters>56204</Characters>
  <Application>Microsoft Office Word</Application>
  <DocSecurity>0</DocSecurity>
  <Lines>468</Lines>
  <Paragraphs>131</Paragraphs>
  <ScaleCrop>false</ScaleCrop>
  <Company/>
  <LinksUpToDate>false</LinksUpToDate>
  <CharactersWithSpaces>65933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2025-02-19T07:45:00Z</dcterms:created>
  <dcterms:modified xsi:type="dcterms:W3CDTF">2025-02-19T07:45:00Z</dcterms:modified>
</cp:coreProperties>
</file>